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CE9EC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承诺书</w:t>
      </w:r>
    </w:p>
    <w:p w14:paraId="33169B09">
      <w:pPr>
        <w:jc w:val="center"/>
        <w:rPr>
          <w:rFonts w:hint="eastAsia"/>
          <w:sz w:val="44"/>
          <w:szCs w:val="44"/>
          <w:lang w:eastAsia="zh-CN"/>
        </w:rPr>
      </w:pPr>
    </w:p>
    <w:p w14:paraId="12455191">
      <w:pPr>
        <w:spacing w:line="560" w:lineRule="exact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一、</w:t>
      </w:r>
      <w:bookmarkStart w:id="0" w:name="OLE_LINK1"/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我方承诺</w:t>
      </w:r>
      <w:bookmarkEnd w:id="0"/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在招租公告截止日期前对中科嘉园裙楼用房状态进行确认，一旦成为最终承租方，不得以任何理由拒绝签订合同。</w:t>
      </w:r>
    </w:p>
    <w:p w14:paraId="2F120E68">
      <w:pPr>
        <w:spacing w:line="560" w:lineRule="exact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二、我方承诺在收到招租方签定租赁合同通知时须在一周内完善手续，如因我原因方不配合，招租方有权另行挂牌招租。</w:t>
      </w:r>
    </w:p>
    <w:p w14:paraId="7D990A54">
      <w:pPr>
        <w:spacing w:line="560" w:lineRule="exact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</w:p>
    <w:p w14:paraId="13D7D49A">
      <w:pPr>
        <w:spacing w:line="560" w:lineRule="exact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                                             承诺人：</w:t>
      </w:r>
    </w:p>
    <w:p w14:paraId="136DF943">
      <w:pPr>
        <w:spacing w:line="560" w:lineRule="exact"/>
        <w:rPr>
          <w:rFonts w:hint="default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 xml:space="preserve">                                                 时间：</w:t>
      </w:r>
      <w:bookmarkStart w:id="1" w:name="_GoBack"/>
      <w:bookmarkEnd w:id="1"/>
    </w:p>
    <w:p w14:paraId="7E02BB2F">
      <w:pPr>
        <w:spacing w:line="560" w:lineRule="exact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</w:p>
    <w:p w14:paraId="04EF080C">
      <w:pPr>
        <w:jc w:val="both"/>
        <w:rPr>
          <w:rFonts w:hint="eastAsia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2362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2024-08-30T04:19:12Z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6C7AF2D9A63F4872975F8532F935A582_12</vt:lpwstr>
  </property>
</Properties>
</file>